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FB" w:rsidRPr="0099582F" w:rsidRDefault="005928FB" w:rsidP="00DA0518">
      <w:pPr>
        <w:spacing w:after="120"/>
        <w:jc w:val="center"/>
        <w:rPr>
          <w:color w:val="0070C0"/>
          <w:sz w:val="28"/>
        </w:rPr>
      </w:pPr>
      <w:r w:rsidRPr="0099582F">
        <w:rPr>
          <w:b/>
          <w:color w:val="0070C0"/>
          <w:sz w:val="28"/>
        </w:rPr>
        <w:t>Liga Ochrony Przyrody Okręg Podkarpacki w Rzeszowie</w:t>
      </w:r>
      <w:r w:rsidR="00DA0518" w:rsidRPr="0099582F">
        <w:rPr>
          <w:b/>
          <w:color w:val="0070C0"/>
          <w:sz w:val="28"/>
        </w:rPr>
        <w:t xml:space="preserve"> oraz</w:t>
      </w:r>
      <w:r w:rsidR="00DA0518" w:rsidRPr="0099582F">
        <w:rPr>
          <w:b/>
          <w:color w:val="0070C0"/>
          <w:sz w:val="28"/>
        </w:rPr>
        <w:br/>
        <w:t>Wydział Zarządzania Politechniki Rzeszowskiej</w:t>
      </w:r>
      <w:r w:rsidR="00DA0518" w:rsidRPr="0099582F">
        <w:rPr>
          <w:b/>
          <w:color w:val="0070C0"/>
          <w:sz w:val="28"/>
        </w:rPr>
        <w:br/>
      </w:r>
      <w:r w:rsidR="00DA0518" w:rsidRPr="0099582F">
        <w:rPr>
          <w:color w:val="0070C0"/>
          <w:sz w:val="28"/>
        </w:rPr>
        <w:t>zapraszają na:</w:t>
      </w:r>
    </w:p>
    <w:p w:rsidR="00B87555" w:rsidRPr="0099582F" w:rsidRDefault="003867D4" w:rsidP="000F6DAE">
      <w:pPr>
        <w:spacing w:after="360"/>
        <w:jc w:val="center"/>
        <w:rPr>
          <w:b/>
          <w:color w:val="0070C0"/>
          <w:sz w:val="28"/>
        </w:rPr>
      </w:pPr>
      <w:r w:rsidRPr="0099582F">
        <w:rPr>
          <w:b/>
          <w:color w:val="0070C0"/>
          <w:sz w:val="28"/>
        </w:rPr>
        <w:t>I</w:t>
      </w:r>
      <w:r w:rsidR="000F6DAE">
        <w:rPr>
          <w:b/>
          <w:color w:val="0070C0"/>
          <w:sz w:val="28"/>
        </w:rPr>
        <w:t>V</w:t>
      </w:r>
      <w:r w:rsidRPr="0099582F">
        <w:rPr>
          <w:b/>
          <w:color w:val="0070C0"/>
          <w:sz w:val="28"/>
        </w:rPr>
        <w:t xml:space="preserve"> Konferencj</w:t>
      </w:r>
      <w:r w:rsidR="00DA0518" w:rsidRPr="0099582F">
        <w:rPr>
          <w:b/>
          <w:color w:val="0070C0"/>
          <w:sz w:val="28"/>
        </w:rPr>
        <w:t>ę Metodyczną</w:t>
      </w:r>
      <w:r w:rsidRPr="0099582F">
        <w:rPr>
          <w:b/>
          <w:color w:val="0070C0"/>
          <w:sz w:val="28"/>
        </w:rPr>
        <w:t xml:space="preserve"> z Cyklu „Oblicza Zarządzania</w:t>
      </w:r>
      <w:r w:rsidR="00C27E05" w:rsidRPr="0099582F">
        <w:rPr>
          <w:b/>
          <w:color w:val="0070C0"/>
          <w:sz w:val="28"/>
        </w:rPr>
        <w:t xml:space="preserve">” </w:t>
      </w:r>
      <w:r w:rsidRPr="0099582F">
        <w:rPr>
          <w:b/>
          <w:color w:val="0070C0"/>
          <w:sz w:val="28"/>
        </w:rPr>
        <w:t>pt.</w:t>
      </w:r>
      <w:r w:rsidR="00C27E05" w:rsidRPr="0099582F">
        <w:rPr>
          <w:b/>
          <w:color w:val="0070C0"/>
          <w:sz w:val="28"/>
        </w:rPr>
        <w:t xml:space="preserve"> </w:t>
      </w:r>
      <w:r w:rsidR="0099582F" w:rsidRPr="0099582F">
        <w:rPr>
          <w:b/>
          <w:color w:val="0070C0"/>
          <w:sz w:val="28"/>
        </w:rPr>
        <w:br/>
      </w:r>
      <w:r w:rsidR="000F6DAE" w:rsidRPr="000F6DAE">
        <w:rPr>
          <w:b/>
          <w:color w:val="0070C0"/>
          <w:sz w:val="28"/>
        </w:rPr>
        <w:t>„</w:t>
      </w:r>
      <w:r w:rsidR="000F6DAE" w:rsidRPr="000F6DAE">
        <w:rPr>
          <w:b/>
          <w:smallCaps/>
          <w:color w:val="0070C0"/>
          <w:sz w:val="28"/>
        </w:rPr>
        <w:t xml:space="preserve">Energia we współczesnym świecie. </w:t>
      </w:r>
      <w:r w:rsidR="000F6DAE" w:rsidRPr="000F6DAE">
        <w:rPr>
          <w:b/>
          <w:smallCaps/>
          <w:color w:val="0070C0"/>
          <w:sz w:val="28"/>
        </w:rPr>
        <w:br/>
        <w:t>Edukacja w zarządzaniu konsumpcją zrównoważoną</w:t>
      </w:r>
      <w:r w:rsidR="000F6DAE" w:rsidRPr="000F6DAE">
        <w:rPr>
          <w:b/>
          <w:color w:val="0070C0"/>
          <w:sz w:val="28"/>
        </w:rPr>
        <w:t>”</w:t>
      </w:r>
    </w:p>
    <w:p w:rsidR="0099582F" w:rsidRPr="00B87555" w:rsidRDefault="0099582F" w:rsidP="00CA581C"/>
    <w:p w:rsidR="00803686" w:rsidRPr="00C03F21" w:rsidRDefault="00803686" w:rsidP="003576A6">
      <w:pPr>
        <w:spacing w:before="120" w:after="120"/>
        <w:jc w:val="center"/>
        <w:rPr>
          <w:b/>
        </w:rPr>
      </w:pPr>
      <w:r w:rsidRPr="0095612C">
        <w:rPr>
          <w:b/>
          <w:color w:val="0070C0"/>
          <w:sz w:val="28"/>
        </w:rPr>
        <w:t>Termin oraz forma</w:t>
      </w:r>
    </w:p>
    <w:p w:rsidR="00803686" w:rsidRDefault="00803686" w:rsidP="00803686">
      <w:pPr>
        <w:jc w:val="both"/>
      </w:pPr>
      <w:r>
        <w:t xml:space="preserve">Konferencja odbędzie się </w:t>
      </w:r>
      <w:r w:rsidR="000F6DAE" w:rsidRPr="00DC2884">
        <w:rPr>
          <w:b/>
        </w:rPr>
        <w:t>25</w:t>
      </w:r>
      <w:r w:rsidRPr="00DC2884">
        <w:rPr>
          <w:b/>
        </w:rPr>
        <w:t xml:space="preserve"> </w:t>
      </w:r>
      <w:r w:rsidR="000F6DAE">
        <w:rPr>
          <w:b/>
        </w:rPr>
        <w:t>listopada</w:t>
      </w:r>
      <w:r w:rsidRPr="00C03F21">
        <w:rPr>
          <w:b/>
        </w:rPr>
        <w:t xml:space="preserve"> 202</w:t>
      </w:r>
      <w:r w:rsidR="000F6DAE">
        <w:rPr>
          <w:b/>
        </w:rPr>
        <w:t>2</w:t>
      </w:r>
      <w:r w:rsidRPr="00C03F21">
        <w:rPr>
          <w:b/>
        </w:rPr>
        <w:t xml:space="preserve"> roku</w:t>
      </w:r>
      <w:r w:rsidR="000F6DAE">
        <w:rPr>
          <w:b/>
        </w:rPr>
        <w:t xml:space="preserve"> </w:t>
      </w:r>
      <w:r w:rsidR="000F6DAE">
        <w:t xml:space="preserve">na terenie Politechniki Rzeszowskiej al. </w:t>
      </w:r>
      <w:r w:rsidR="000F6DAE" w:rsidRPr="000F6DAE">
        <w:t>Powstańców Warszawy</w:t>
      </w:r>
      <w:r w:rsidR="000F6DAE">
        <w:t xml:space="preserve"> 12</w:t>
      </w:r>
      <w:r>
        <w:t xml:space="preserve">. </w:t>
      </w:r>
      <w:r w:rsidR="00107555">
        <w:t xml:space="preserve">Do osób zarejestrowanych zostanie przesłana informacja o numerze sali. </w:t>
      </w:r>
      <w:r>
        <w:t>Przedsięwzięcie jest niekomercyjne, o udziale decyduje kolejność zgłoszeń.</w:t>
      </w:r>
    </w:p>
    <w:p w:rsidR="00E6527A" w:rsidRDefault="00E6527A" w:rsidP="00803686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59"/>
      </w:tblGrid>
      <w:tr w:rsidR="006223EE" w:rsidTr="006223EE">
        <w:tc>
          <w:tcPr>
            <w:tcW w:w="5103" w:type="dxa"/>
          </w:tcPr>
          <w:p w:rsidR="006223EE" w:rsidRPr="006223EE" w:rsidRDefault="006223EE" w:rsidP="006223EE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Cel konferencji</w:t>
            </w:r>
          </w:p>
          <w:p w:rsidR="006223EE" w:rsidRPr="006223EE" w:rsidRDefault="006223EE" w:rsidP="006223EE">
            <w:pPr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6223EE">
              <w:rPr>
                <w:rFonts w:ascii="Times New Roman" w:hAnsi="Times New Roman" w:cs="Times New Roman"/>
                <w:sz w:val="24"/>
                <w:szCs w:val="24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:rsidR="006223EE" w:rsidRPr="006223EE" w:rsidRDefault="006223EE" w:rsidP="0080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</w:tcPr>
          <w:p w:rsidR="006223EE" w:rsidRPr="006223EE" w:rsidRDefault="006223EE" w:rsidP="006223EE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Cele szczegółowe </w:t>
            </w:r>
          </w:p>
          <w:p w:rsidR="006223EE" w:rsidRPr="006223EE" w:rsidRDefault="006223EE" w:rsidP="006223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3EE">
              <w:rPr>
                <w:rFonts w:ascii="Times New Roman" w:hAnsi="Times New Roman" w:cs="Times New Roman"/>
                <w:sz w:val="24"/>
                <w:szCs w:val="24"/>
              </w:rPr>
              <w:t>1. Przekazanie nauczycielom najnowszej wiedzy odnośnie bezpieczeństwa energetycznego, poszanowania zasobów energii oraz gospodarowania nimi w kontekście zrównoważonej konsumpcji.</w:t>
            </w:r>
          </w:p>
          <w:p w:rsidR="006223EE" w:rsidRPr="006223EE" w:rsidRDefault="006223EE" w:rsidP="006223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23EE">
              <w:rPr>
                <w:rFonts w:ascii="Times New Roman" w:hAnsi="Times New Roman" w:cs="Times New Roman"/>
                <w:sz w:val="24"/>
                <w:szCs w:val="24"/>
              </w:rPr>
              <w:t>2. Zapoznanie nauczycieli z wybranymi metodami aktywizującymi w odniesieniu do zrównoważonej konsumpcji i poszanowania energii.</w:t>
            </w:r>
          </w:p>
        </w:tc>
      </w:tr>
    </w:tbl>
    <w:p w:rsidR="006223EE" w:rsidRDefault="006223EE" w:rsidP="00803686">
      <w:pPr>
        <w:jc w:val="both"/>
      </w:pPr>
    </w:p>
    <w:p w:rsidR="00803686" w:rsidRDefault="00803686" w:rsidP="00E05895">
      <w:pPr>
        <w:jc w:val="center"/>
      </w:pPr>
    </w:p>
    <w:p w:rsidR="008C4DAE" w:rsidRPr="00CA581C" w:rsidRDefault="00CA581C" w:rsidP="003576A6">
      <w:pPr>
        <w:spacing w:before="120"/>
        <w:jc w:val="center"/>
        <w:rPr>
          <w:b/>
          <w:color w:val="0070C0"/>
        </w:rPr>
      </w:pPr>
      <w:r w:rsidRPr="00CA581C">
        <w:rPr>
          <w:b/>
          <w:color w:val="0070C0"/>
        </w:rPr>
        <w:t xml:space="preserve">Konferencja jest bezpłatna, potwierdzona </w:t>
      </w:r>
      <w:r w:rsidR="00FF3079">
        <w:rPr>
          <w:b/>
          <w:color w:val="0070C0"/>
        </w:rPr>
        <w:t>certyfikatem</w:t>
      </w:r>
      <w:r w:rsidRPr="00CA581C">
        <w:rPr>
          <w:b/>
          <w:color w:val="0070C0"/>
        </w:rPr>
        <w:t xml:space="preserve"> uczestnictwa. </w:t>
      </w:r>
      <w:r w:rsidR="00E6527A" w:rsidRPr="00E6527A">
        <w:rPr>
          <w:b/>
          <w:color w:val="0070C0"/>
        </w:rPr>
        <w:t>Nad tym wydarzeniem planowany jest honorowy patronat Podkarpackiego Kuratora Oświaty. Udział w konferencji zostanie potwierdzony zaświadczeniem, a materiały szkoleniowe przekazane w formie elektronicznej.</w:t>
      </w:r>
      <w:bookmarkStart w:id="0" w:name="_GoBack"/>
      <w:bookmarkEnd w:id="0"/>
    </w:p>
    <w:p w:rsidR="00E05895" w:rsidRPr="0095612C" w:rsidRDefault="00E05895" w:rsidP="00E05895">
      <w:pPr>
        <w:pBdr>
          <w:bottom w:val="single" w:sz="4" w:space="1" w:color="auto"/>
        </w:pBdr>
        <w:spacing w:before="120" w:after="120"/>
        <w:jc w:val="both"/>
        <w:rPr>
          <w:b/>
          <w:sz w:val="28"/>
        </w:rPr>
      </w:pPr>
      <w:r w:rsidRPr="0095612C">
        <w:rPr>
          <w:b/>
          <w:color w:val="0070C0"/>
          <w:sz w:val="28"/>
        </w:rPr>
        <w:t>Rejestracja</w:t>
      </w:r>
    </w:p>
    <w:p w:rsidR="00E05895" w:rsidRDefault="00E05895" w:rsidP="003576A6">
      <w:pPr>
        <w:jc w:val="both"/>
        <w:rPr>
          <w:b/>
        </w:rPr>
      </w:pPr>
      <w:r>
        <w:t>W celu dokonania rejestracji pros</w:t>
      </w:r>
      <w:r w:rsidR="0099582F">
        <w:t>imy</w:t>
      </w:r>
      <w:r>
        <w:t xml:space="preserve"> o nadesłanie zgłoszenia</w:t>
      </w:r>
      <w:r w:rsidR="003576A6">
        <w:t xml:space="preserve"> (uzupełniony</w:t>
      </w:r>
      <w:r w:rsidR="007701C6">
        <w:t xml:space="preserve"> </w:t>
      </w:r>
      <w:r w:rsidR="003576A6">
        <w:t>plik dołączony do wiadomości)</w:t>
      </w:r>
      <w:r>
        <w:t xml:space="preserve"> </w:t>
      </w:r>
      <w:r w:rsidR="003576A6">
        <w:br/>
        <w:t xml:space="preserve">w terminie </w:t>
      </w:r>
      <w:r w:rsidR="003576A6" w:rsidRPr="003576A6">
        <w:rPr>
          <w:b/>
        </w:rPr>
        <w:t>do 1</w:t>
      </w:r>
      <w:r w:rsidR="00FA2958">
        <w:rPr>
          <w:b/>
        </w:rPr>
        <w:t>8</w:t>
      </w:r>
      <w:r w:rsidR="003576A6" w:rsidRPr="003576A6">
        <w:rPr>
          <w:b/>
        </w:rPr>
        <w:t xml:space="preserve"> </w:t>
      </w:r>
      <w:r w:rsidR="00FA2958">
        <w:rPr>
          <w:b/>
        </w:rPr>
        <w:t xml:space="preserve">listopada </w:t>
      </w:r>
      <w:r w:rsidR="003576A6" w:rsidRPr="003576A6">
        <w:rPr>
          <w:b/>
        </w:rPr>
        <w:t>202</w:t>
      </w:r>
      <w:r w:rsidR="00FA2958">
        <w:rPr>
          <w:b/>
        </w:rPr>
        <w:t>2</w:t>
      </w:r>
      <w:r w:rsidR="003576A6">
        <w:t xml:space="preserve">, </w:t>
      </w:r>
      <w:r>
        <w:t xml:space="preserve">na adres </w:t>
      </w:r>
      <w:hyperlink r:id="rId7" w:history="1">
        <w:r w:rsidRPr="00343F79">
          <w:rPr>
            <w:rStyle w:val="Hipercze"/>
          </w:rPr>
          <w:t>kkud@prz.edu.pl</w:t>
        </w:r>
      </w:hyperlink>
      <w:r>
        <w:rPr>
          <w:b/>
        </w:rPr>
        <w:br w:type="page"/>
      </w:r>
    </w:p>
    <w:p w:rsidR="00B82D7F" w:rsidRPr="0095612C" w:rsidRDefault="00B87555" w:rsidP="00E05895">
      <w:pPr>
        <w:pBdr>
          <w:bottom w:val="single" w:sz="4" w:space="1" w:color="auto"/>
        </w:pBdr>
        <w:spacing w:before="120" w:after="120"/>
        <w:jc w:val="both"/>
        <w:rPr>
          <w:b/>
          <w:sz w:val="28"/>
        </w:rPr>
      </w:pPr>
      <w:r w:rsidRPr="0095612C">
        <w:rPr>
          <w:b/>
          <w:color w:val="0070C0"/>
          <w:sz w:val="28"/>
        </w:rPr>
        <w:lastRenderedPageBreak/>
        <w:t>Program Konferencji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9398"/>
      </w:tblGrid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10:00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10:45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Rejestracja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10:45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11:00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Otwarcie Konferencji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E6527A" w:rsidRPr="0068652E" w:rsidRDefault="00E6527A" w:rsidP="008A20DD">
            <w:pPr>
              <w:jc w:val="center"/>
              <w:rPr>
                <w:lang w:eastAsia="pl-PL"/>
              </w:rPr>
            </w:pPr>
            <w:r w:rsidRPr="0068652E">
              <w:rPr>
                <w:lang w:eastAsia="pl-PL"/>
              </w:rPr>
              <w:t>Sesja 1</w:t>
            </w:r>
            <w:r>
              <w:rPr>
                <w:lang w:eastAsia="pl-PL"/>
              </w:rPr>
              <w:t xml:space="preserve">.  </w:t>
            </w:r>
            <w:r w:rsidRPr="0068652E">
              <w:rPr>
                <w:lang w:eastAsia="pl-PL"/>
              </w:rPr>
              <w:t>Percepcja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11:00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11:30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Społeczna percepcja energetyki przyszłości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11:30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12:00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Potrzeba edukacji na temat odnawialnych źródeł energii (OZE)</w:t>
            </w:r>
            <w:r>
              <w:rPr>
                <w:lang w:eastAsia="pl-PL"/>
              </w:rPr>
              <w:t>, jako elementu zrównoważonej konsumpcji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12:00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12:15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E6527A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Przerwa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E6527A" w:rsidRPr="0068652E" w:rsidRDefault="00E6527A" w:rsidP="008A20DD">
            <w:pPr>
              <w:jc w:val="center"/>
              <w:rPr>
                <w:lang w:eastAsia="pl-PL"/>
              </w:rPr>
            </w:pPr>
            <w:r w:rsidRPr="0068652E">
              <w:rPr>
                <w:lang w:eastAsia="pl-PL"/>
              </w:rPr>
              <w:t>Sesja 2</w:t>
            </w:r>
            <w:r>
              <w:rPr>
                <w:lang w:eastAsia="pl-PL"/>
              </w:rPr>
              <w:t xml:space="preserve">. </w:t>
            </w:r>
            <w:r w:rsidRPr="0068652E">
              <w:rPr>
                <w:lang w:eastAsia="pl-PL"/>
              </w:rPr>
              <w:t>Realizacja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12:15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12:45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r w:rsidRPr="0068652E">
              <w:rPr>
                <w:lang w:eastAsia="pl-PL"/>
              </w:rPr>
              <w:t>Energia z lasu</w:t>
            </w:r>
            <w:r>
              <w:rPr>
                <w:lang w:eastAsia="pl-PL"/>
              </w:rPr>
              <w:t>”</w:t>
            </w:r>
            <w:r w:rsidRPr="0068652E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–</w:t>
            </w:r>
            <w:r w:rsidRPr="0068652E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kreowanie aktywności</w:t>
            </w:r>
            <w:r w:rsidRPr="0068652E">
              <w:rPr>
                <w:lang w:eastAsia="pl-PL"/>
              </w:rPr>
              <w:t xml:space="preserve"> młodzieży</w:t>
            </w:r>
          </w:p>
        </w:tc>
      </w:tr>
      <w:tr w:rsidR="00E6527A" w:rsidRPr="0068652E" w:rsidTr="00E6527A">
        <w:trPr>
          <w:trHeight w:val="58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12:45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13:15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Rola procesu wychowania w kształtowaniu aksjologicznych podstaw gospodarowania energią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13:15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13:30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E6527A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Przerwa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:rsidR="00E6527A" w:rsidRPr="0068652E" w:rsidRDefault="00E6527A" w:rsidP="008A20DD">
            <w:pPr>
              <w:jc w:val="center"/>
              <w:rPr>
                <w:lang w:eastAsia="pl-PL"/>
              </w:rPr>
            </w:pPr>
            <w:r w:rsidRPr="0068652E">
              <w:rPr>
                <w:lang w:eastAsia="pl-PL"/>
              </w:rPr>
              <w:t>Sesja 3</w:t>
            </w:r>
            <w:r>
              <w:rPr>
                <w:lang w:eastAsia="pl-PL"/>
              </w:rPr>
              <w:t xml:space="preserve">. </w:t>
            </w:r>
            <w:r w:rsidRPr="0068652E">
              <w:rPr>
                <w:lang w:eastAsia="pl-PL"/>
              </w:rPr>
              <w:t>Upowszechnienie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13:30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14:00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Media społecznościowe w propagowaniu poszanowania energii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14:00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14:30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Szkolne Koła Mocy - realizacja zadań wychowawczych</w:t>
            </w:r>
          </w:p>
        </w:tc>
      </w:tr>
      <w:tr w:rsidR="00E6527A" w:rsidRPr="0068652E" w:rsidTr="00E6527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14:30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14:45</w:t>
            </w:r>
          </w:p>
        </w:tc>
        <w:tc>
          <w:tcPr>
            <w:tcW w:w="0" w:type="auto"/>
            <w:shd w:val="clear" w:color="auto" w:fill="auto"/>
            <w:hideMark/>
          </w:tcPr>
          <w:p w:rsidR="00E6527A" w:rsidRPr="0068652E" w:rsidRDefault="00E6527A" w:rsidP="008A20DD">
            <w:pPr>
              <w:rPr>
                <w:lang w:eastAsia="pl-PL"/>
              </w:rPr>
            </w:pPr>
            <w:r w:rsidRPr="0068652E">
              <w:rPr>
                <w:lang w:eastAsia="pl-PL"/>
              </w:rPr>
              <w:t>Zakończenie i podsumowanie Konferencji</w:t>
            </w:r>
          </w:p>
        </w:tc>
      </w:tr>
    </w:tbl>
    <w:p w:rsidR="008A645F" w:rsidRDefault="008A645F" w:rsidP="00E05895">
      <w:pPr>
        <w:spacing w:before="120" w:after="120"/>
        <w:jc w:val="center"/>
        <w:rPr>
          <w:b/>
        </w:rPr>
      </w:pPr>
    </w:p>
    <w:p w:rsidR="005B6770" w:rsidRPr="0095612C" w:rsidRDefault="005B6770" w:rsidP="00E05895">
      <w:pPr>
        <w:pBdr>
          <w:bottom w:val="single" w:sz="4" w:space="1" w:color="auto"/>
        </w:pBdr>
        <w:spacing w:before="120" w:after="120"/>
        <w:jc w:val="both"/>
        <w:rPr>
          <w:b/>
          <w:sz w:val="28"/>
        </w:rPr>
      </w:pPr>
      <w:r w:rsidRPr="0095612C">
        <w:rPr>
          <w:b/>
          <w:color w:val="0070C0"/>
          <w:sz w:val="28"/>
        </w:rPr>
        <w:t>Kierownictwo naukowe i merytoryczne</w:t>
      </w:r>
    </w:p>
    <w:p w:rsidR="005B6770" w:rsidRDefault="005B6770" w:rsidP="005B6770">
      <w:pPr>
        <w:jc w:val="both"/>
      </w:pPr>
      <w:r>
        <w:t xml:space="preserve">dr hab. inż. Krzysztof Kud, prof. </w:t>
      </w:r>
      <w:proofErr w:type="spellStart"/>
      <w:r>
        <w:t>PRz</w:t>
      </w:r>
      <w:proofErr w:type="spellEnd"/>
    </w:p>
    <w:p w:rsidR="005B6770" w:rsidRPr="0095612C" w:rsidRDefault="005B6770" w:rsidP="00E05895">
      <w:pPr>
        <w:pBdr>
          <w:bottom w:val="single" w:sz="4" w:space="1" w:color="auto"/>
        </w:pBdr>
        <w:spacing w:before="120" w:after="120"/>
        <w:jc w:val="both"/>
        <w:rPr>
          <w:b/>
          <w:sz w:val="28"/>
        </w:rPr>
      </w:pPr>
      <w:r w:rsidRPr="0095612C">
        <w:rPr>
          <w:b/>
          <w:color w:val="0070C0"/>
          <w:sz w:val="28"/>
        </w:rPr>
        <w:t>Komitet organizacyjny</w:t>
      </w:r>
    </w:p>
    <w:p w:rsidR="00E2208E" w:rsidRPr="008257E6" w:rsidRDefault="00E2208E" w:rsidP="0095612C">
      <w:pPr>
        <w:jc w:val="center"/>
      </w:pPr>
      <w:r w:rsidRPr="008257E6">
        <w:t xml:space="preserve">Krzysztof </w:t>
      </w:r>
      <w:proofErr w:type="spellStart"/>
      <w:r w:rsidRPr="008257E6">
        <w:t>Kud</w:t>
      </w:r>
      <w:proofErr w:type="spellEnd"/>
      <w:r>
        <w:t xml:space="preserve">, </w:t>
      </w:r>
      <w:r w:rsidRPr="008257E6">
        <w:t xml:space="preserve">Hubert </w:t>
      </w:r>
      <w:proofErr w:type="spellStart"/>
      <w:r w:rsidRPr="008257E6">
        <w:t>Sobiczewski</w:t>
      </w:r>
      <w:proofErr w:type="spellEnd"/>
      <w:r>
        <w:t xml:space="preserve">, </w:t>
      </w:r>
      <w:r w:rsidR="00E15F61" w:rsidRPr="008257E6">
        <w:t>Agnieszka Bator</w:t>
      </w:r>
      <w:r w:rsidR="00E15F61">
        <w:t xml:space="preserve">, </w:t>
      </w:r>
      <w:r w:rsidR="00E15F61" w:rsidRPr="008257E6">
        <w:t>Natalia Batory</w:t>
      </w:r>
      <w:r w:rsidR="00E15F61">
        <w:t xml:space="preserve">, </w:t>
      </w:r>
      <w:r w:rsidR="00E15F61" w:rsidRPr="008257E6">
        <w:t>Justyna Krzysztofik</w:t>
      </w:r>
      <w:r w:rsidR="00E15F61">
        <w:t>,</w:t>
      </w:r>
      <w:r w:rsidR="00E15F61" w:rsidRPr="008257E6">
        <w:t xml:space="preserve"> Izabela Kukla</w:t>
      </w:r>
      <w:r w:rsidR="00E15F61">
        <w:t xml:space="preserve">, </w:t>
      </w:r>
      <w:r w:rsidR="00E15F61" w:rsidRPr="008257E6">
        <w:t>Łukasz Lis</w:t>
      </w:r>
      <w:r w:rsidR="00E15F61">
        <w:t>, Leszek</w:t>
      </w:r>
      <w:r w:rsidR="00E15F61" w:rsidRPr="008257E6">
        <w:t xml:space="preserve"> Magda</w:t>
      </w:r>
      <w:r w:rsidR="00E15F61">
        <w:t xml:space="preserve">, Elżbieta </w:t>
      </w:r>
      <w:r w:rsidR="00E15F61" w:rsidRPr="008257E6">
        <w:t>Marszałek</w:t>
      </w:r>
      <w:r w:rsidR="00E15F61">
        <w:t xml:space="preserve">, Marta </w:t>
      </w:r>
      <w:r w:rsidR="00E15F61" w:rsidRPr="008257E6">
        <w:t>Pisarek</w:t>
      </w:r>
      <w:r w:rsidR="00E15F61">
        <w:t xml:space="preserve">, </w:t>
      </w:r>
      <w:r w:rsidR="00E15F61" w:rsidRPr="008257E6">
        <w:t xml:space="preserve">Marcin </w:t>
      </w:r>
      <w:proofErr w:type="spellStart"/>
      <w:r w:rsidR="00E15F61" w:rsidRPr="008257E6">
        <w:t>Pliżga</w:t>
      </w:r>
      <w:proofErr w:type="spellEnd"/>
      <w:r w:rsidR="00E15F61">
        <w:t>,</w:t>
      </w:r>
      <w:r w:rsidR="00E15F61" w:rsidRPr="008257E6">
        <w:t xml:space="preserve"> Hubert Podgórny</w:t>
      </w:r>
      <w:r w:rsidR="00E15F61">
        <w:t xml:space="preserve">, </w:t>
      </w:r>
      <w:r w:rsidR="00E15F61" w:rsidRPr="008257E6">
        <w:t>Magdalena Różycka</w:t>
      </w:r>
      <w:r w:rsidR="00E15F61">
        <w:t xml:space="preserve">, </w:t>
      </w:r>
      <w:r w:rsidR="00E15F61" w:rsidRPr="008257E6">
        <w:t>Beata Sęk</w:t>
      </w:r>
      <w:r w:rsidR="00E15F61">
        <w:t xml:space="preserve">, </w:t>
      </w:r>
      <w:r w:rsidR="00E15F61" w:rsidRPr="008257E6">
        <w:t>Bogdan Snopkowski</w:t>
      </w:r>
      <w:r w:rsidR="00E15F61">
        <w:t>.</w:t>
      </w:r>
    </w:p>
    <w:p w:rsidR="00136B7D" w:rsidRDefault="0095612C" w:rsidP="0095612C">
      <w:pPr>
        <w:pBdr>
          <w:bottom w:val="single" w:sz="4" w:space="1" w:color="auto"/>
        </w:pBdr>
        <w:spacing w:before="120" w:after="120"/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t>Kontakt</w:t>
      </w:r>
    </w:p>
    <w:p w:rsidR="00775732" w:rsidRPr="00775732" w:rsidRDefault="00775732" w:rsidP="0095612C">
      <w:pPr>
        <w:jc w:val="both"/>
      </w:pPr>
      <w:r w:rsidRPr="008257E6">
        <w:t xml:space="preserve">Krzysztof </w:t>
      </w:r>
      <w:proofErr w:type="spellStart"/>
      <w:r w:rsidRPr="008257E6">
        <w:t>Kud</w:t>
      </w:r>
      <w:proofErr w:type="spellEnd"/>
      <w:r w:rsidRPr="00775732">
        <w:t xml:space="preserve"> </w:t>
      </w:r>
    </w:p>
    <w:p w:rsidR="0095612C" w:rsidRPr="00775732" w:rsidRDefault="0095612C" w:rsidP="0095612C">
      <w:pPr>
        <w:jc w:val="both"/>
      </w:pPr>
      <w:r w:rsidRPr="00775732">
        <w:t xml:space="preserve">e-mail: </w:t>
      </w:r>
      <w:hyperlink r:id="rId8" w:history="1">
        <w:r w:rsidRPr="00775732">
          <w:rPr>
            <w:rStyle w:val="Hipercze"/>
          </w:rPr>
          <w:t>kkud@prz.edu.pl</w:t>
        </w:r>
      </w:hyperlink>
    </w:p>
    <w:p w:rsidR="0095612C" w:rsidRDefault="0095612C" w:rsidP="0095612C">
      <w:pPr>
        <w:jc w:val="both"/>
      </w:pPr>
      <w:r>
        <w:t>tel. 600-945-954</w:t>
      </w:r>
    </w:p>
    <w:p w:rsidR="00B7368D" w:rsidRDefault="00B7368D" w:rsidP="00B7368D">
      <w:pPr>
        <w:jc w:val="center"/>
      </w:pPr>
    </w:p>
    <w:sectPr w:rsidR="00B7368D" w:rsidSect="00E05895">
      <w:headerReference w:type="default" r:id="rId9"/>
      <w:type w:val="continuous"/>
      <w:pgSz w:w="11906" w:h="16838"/>
      <w:pgMar w:top="2835" w:right="567" w:bottom="1418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A8" w:rsidRDefault="00B212A8" w:rsidP="00804956">
      <w:pPr>
        <w:spacing w:line="240" w:lineRule="auto"/>
      </w:pPr>
      <w:r>
        <w:separator/>
      </w:r>
    </w:p>
  </w:endnote>
  <w:endnote w:type="continuationSeparator" w:id="0">
    <w:p w:rsidR="00B212A8" w:rsidRDefault="00B212A8" w:rsidP="00804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A8" w:rsidRDefault="00B212A8" w:rsidP="00804956">
      <w:pPr>
        <w:spacing w:line="240" w:lineRule="auto"/>
      </w:pPr>
      <w:r>
        <w:separator/>
      </w:r>
    </w:p>
  </w:footnote>
  <w:footnote w:type="continuationSeparator" w:id="0">
    <w:p w:rsidR="00B212A8" w:rsidRDefault="00B212A8" w:rsidP="008049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56" w:rsidRDefault="00804956" w:rsidP="00804956">
    <w:pPr>
      <w:pStyle w:val="Nagwek"/>
      <w:tabs>
        <w:tab w:val="clear" w:pos="4536"/>
        <w:tab w:val="clear" w:pos="9072"/>
      </w:tabs>
    </w:pPr>
  </w:p>
  <w:p w:rsidR="00804956" w:rsidRDefault="00804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31BBC6" wp14:editId="25FD4710">
          <wp:simplePos x="0" y="0"/>
          <wp:positionH relativeFrom="margin">
            <wp:posOffset>100330</wp:posOffset>
          </wp:positionH>
          <wp:positionV relativeFrom="paragraph">
            <wp:posOffset>45085</wp:posOffset>
          </wp:positionV>
          <wp:extent cx="888862" cy="899360"/>
          <wp:effectExtent l="0" t="0" r="6985" b="0"/>
          <wp:wrapTight wrapText="bothSides">
            <wp:wrapPolygon edited="0">
              <wp:start x="0" y="0"/>
              <wp:lineTo x="0" y="21051"/>
              <wp:lineTo x="21307" y="21051"/>
              <wp:lineTo x="2130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862" cy="89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9C0A22" wp14:editId="7D3D723F">
          <wp:simplePos x="0" y="0"/>
          <wp:positionH relativeFrom="margin">
            <wp:align>right</wp:align>
          </wp:positionH>
          <wp:positionV relativeFrom="paragraph">
            <wp:posOffset>52705</wp:posOffset>
          </wp:positionV>
          <wp:extent cx="1734185" cy="876300"/>
          <wp:effectExtent l="0" t="0" r="0" b="0"/>
          <wp:wrapTight wrapText="bothSides">
            <wp:wrapPolygon edited="0">
              <wp:start x="4271" y="2348"/>
              <wp:lineTo x="2610" y="7043"/>
              <wp:lineTo x="1186" y="10330"/>
              <wp:lineTo x="1186" y="13148"/>
              <wp:lineTo x="2847" y="17843"/>
              <wp:lineTo x="3796" y="18783"/>
              <wp:lineTo x="20168" y="18783"/>
              <wp:lineTo x="20406" y="15026"/>
              <wp:lineTo x="18745" y="12209"/>
              <wp:lineTo x="16135" y="9861"/>
              <wp:lineTo x="5220" y="2348"/>
              <wp:lineTo x="4271" y="2348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z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5"/>
    <w:rsid w:val="000A7252"/>
    <w:rsid w:val="000F6DAE"/>
    <w:rsid w:val="00107555"/>
    <w:rsid w:val="00136B7D"/>
    <w:rsid w:val="00156A29"/>
    <w:rsid w:val="001C0255"/>
    <w:rsid w:val="002955E6"/>
    <w:rsid w:val="0029798A"/>
    <w:rsid w:val="003576A6"/>
    <w:rsid w:val="003867D4"/>
    <w:rsid w:val="0045018A"/>
    <w:rsid w:val="004A4A40"/>
    <w:rsid w:val="0057562E"/>
    <w:rsid w:val="005928FB"/>
    <w:rsid w:val="005B3AE6"/>
    <w:rsid w:val="005B6770"/>
    <w:rsid w:val="005F512B"/>
    <w:rsid w:val="006223EE"/>
    <w:rsid w:val="007701C6"/>
    <w:rsid w:val="00775732"/>
    <w:rsid w:val="00803686"/>
    <w:rsid w:val="00804956"/>
    <w:rsid w:val="00816795"/>
    <w:rsid w:val="008743C4"/>
    <w:rsid w:val="008A60C2"/>
    <w:rsid w:val="008A645F"/>
    <w:rsid w:val="008C4DAE"/>
    <w:rsid w:val="00904AF4"/>
    <w:rsid w:val="0095612C"/>
    <w:rsid w:val="0099582F"/>
    <w:rsid w:val="009C08A9"/>
    <w:rsid w:val="00AF11B0"/>
    <w:rsid w:val="00AF4128"/>
    <w:rsid w:val="00B212A8"/>
    <w:rsid w:val="00B7368D"/>
    <w:rsid w:val="00B82D7F"/>
    <w:rsid w:val="00B87555"/>
    <w:rsid w:val="00B93858"/>
    <w:rsid w:val="00C03F21"/>
    <w:rsid w:val="00C059D8"/>
    <w:rsid w:val="00C27E05"/>
    <w:rsid w:val="00CA581C"/>
    <w:rsid w:val="00CF7274"/>
    <w:rsid w:val="00D20933"/>
    <w:rsid w:val="00D3258D"/>
    <w:rsid w:val="00D439D2"/>
    <w:rsid w:val="00D80AFC"/>
    <w:rsid w:val="00D8598B"/>
    <w:rsid w:val="00DA0518"/>
    <w:rsid w:val="00DC2884"/>
    <w:rsid w:val="00DF697F"/>
    <w:rsid w:val="00E05895"/>
    <w:rsid w:val="00E15F61"/>
    <w:rsid w:val="00E2208E"/>
    <w:rsid w:val="00E52207"/>
    <w:rsid w:val="00E6527A"/>
    <w:rsid w:val="00EC0EAE"/>
    <w:rsid w:val="00F32F22"/>
    <w:rsid w:val="00F939BA"/>
    <w:rsid w:val="00FA2958"/>
    <w:rsid w:val="00FB344E"/>
    <w:rsid w:val="00FB5D87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FF051"/>
  <w15:chartTrackingRefBased/>
  <w15:docId w15:val="{7025FB9D-8406-49FC-B4A3-FA9D673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49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956"/>
  </w:style>
  <w:style w:type="paragraph" w:styleId="Stopka">
    <w:name w:val="footer"/>
    <w:basedOn w:val="Normalny"/>
    <w:link w:val="StopkaZnak"/>
    <w:uiPriority w:val="99"/>
    <w:unhideWhenUsed/>
    <w:rsid w:val="008049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956"/>
  </w:style>
  <w:style w:type="paragraph" w:styleId="Akapitzlist">
    <w:name w:val="List Paragraph"/>
    <w:basedOn w:val="Normalny"/>
    <w:uiPriority w:val="34"/>
    <w:qFormat/>
    <w:rsid w:val="00DA0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77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2208E"/>
    <w:pPr>
      <w:spacing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4ABB-80C7-435E-BB16-E7A470AC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Krzysztof</cp:lastModifiedBy>
  <cp:revision>8</cp:revision>
  <cp:lastPrinted>2019-11-14T09:44:00Z</cp:lastPrinted>
  <dcterms:created xsi:type="dcterms:W3CDTF">2022-10-07T06:34:00Z</dcterms:created>
  <dcterms:modified xsi:type="dcterms:W3CDTF">2022-10-11T07:53:00Z</dcterms:modified>
</cp:coreProperties>
</file>